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56B" w:rsidRDefault="00CA256B" w:rsidP="00CA256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внесении инициативного проекта</w:t>
      </w:r>
    </w:p>
    <w:p w:rsidR="00CA256B" w:rsidRDefault="00CA256B" w:rsidP="00CA256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горожане!</w:t>
      </w:r>
    </w:p>
    <w:p w:rsidR="00CA256B" w:rsidRDefault="00CA256B" w:rsidP="00CA25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Юрюзанского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информирует вас о внесении инициативного проекта  «Благоустройство спортивно-детской площадки, расположенной на дворовой территории дома №5 по ул. Ильи Тараканова».</w:t>
      </w:r>
    </w:p>
    <w:p w:rsidR="00CA256B" w:rsidRDefault="00CA256B" w:rsidP="00CA25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Инициаторами проекта выступили инициативная группа в составе:   Куликова Е.А., Долгих Г.И., Бочкарева А.В., Бочкарев С.Г., Соловова Ю.А.,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Артюхина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Н.А., Ремизова С.П.,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Малозина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С.И., Первухина С.Ю., Новикова И.А.</w:t>
      </w:r>
    </w:p>
    <w:p w:rsidR="00CA256B" w:rsidRDefault="00CA256B" w:rsidP="00CA25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улучшения уровня благоустройства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Юрюзанского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поселения, обеспечение условий для развития физической культуры, школьного спорта и массового спорта, проведение культурных мероприятий.</w:t>
      </w:r>
    </w:p>
    <w:p w:rsidR="00CA256B" w:rsidRDefault="00CA256B" w:rsidP="00CA25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Работы будут выполнены  по адресу: Челябинская область,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Катав-Ивановский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 район г. Юрюзань, ул. Ильи Тараканова, д. 5.</w:t>
      </w:r>
    </w:p>
    <w:p w:rsidR="00CA256B" w:rsidRDefault="00CA256B" w:rsidP="00CA25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Общая стоимость реализации работ: 2 440 189,26  рублей  </w:t>
      </w:r>
    </w:p>
    <w:p w:rsidR="00CA256B" w:rsidRDefault="00CA256B" w:rsidP="00CA25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Ознакомиться с информацией об инициативном проекте вы можете на сайте Администрации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в разделе «Инициативные проекты»  </w:t>
      </w:r>
      <w:hyperlink r:id="rId4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http://katavivan.ru/node/18418</w:t>
        </w:r>
      </w:hyperlink>
    </w:p>
    <w:p w:rsidR="000B2B20" w:rsidRDefault="00CA256B" w:rsidP="00CA256B">
      <w:r>
        <w:rPr>
          <w:rFonts w:ascii="Times New Roman" w:hAnsi="Times New Roman" w:cs="Times New Roman"/>
          <w:sz w:val="28"/>
          <w:szCs w:val="28"/>
        </w:rPr>
        <w:t xml:space="preserve">Все желающие жители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Юрюзанского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могут предоставить в администрацию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Юрюзанского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 свои замечания и предложения по инициативному проекту. Замечания и предложения принимаются в рабочие дни с 08.00 до 17.00 в кабинете 12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Юрюзанского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городского поселения ( г</w:t>
      </w:r>
      <w:proofErr w:type="gramStart"/>
      <w:r>
        <w:rPr>
          <w:rFonts w:ascii="Times New Roman" w:hAnsi="Times New Roman" w:cs="Times New Roman"/>
          <w:sz w:val="28"/>
          <w:szCs w:val="28"/>
        </w:rPr>
        <w:t>.Ю</w:t>
      </w:r>
      <w:proofErr w:type="gramEnd"/>
      <w:r>
        <w:rPr>
          <w:rFonts w:ascii="Times New Roman" w:hAnsi="Times New Roman" w:cs="Times New Roman"/>
          <w:sz w:val="28"/>
          <w:szCs w:val="28"/>
        </w:rPr>
        <w:t>рюзань, ул. Зайцева, дом 9б). Срок приема замечаний и предложений – с 29.09.2023 по 06.10.2023 (включительно). Свои предложения и замечания вправе направить жители</w:t>
      </w:r>
    </w:p>
    <w:sectPr w:rsidR="000B2B20" w:rsidSect="000B2B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256B"/>
    <w:rsid w:val="000B2B20"/>
    <w:rsid w:val="00CA2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56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A256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7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katavivan.ru/node/184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235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1</cp:revision>
  <dcterms:created xsi:type="dcterms:W3CDTF">2023-10-03T10:16:00Z</dcterms:created>
  <dcterms:modified xsi:type="dcterms:W3CDTF">2023-10-03T10:26:00Z</dcterms:modified>
</cp:coreProperties>
</file>